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E6CE" w14:textId="5288D2E3" w:rsidR="00054F77" w:rsidRDefault="00114F4C">
      <w:pPr>
        <w:rPr>
          <w:b/>
        </w:rPr>
      </w:pPr>
      <w:r>
        <w:rPr>
          <w:b/>
        </w:rPr>
        <w:t xml:space="preserve">CONTINENTAL BODY: </w:t>
      </w:r>
    </w:p>
    <w:p w14:paraId="6CA3F5E3" w14:textId="7A171F0F" w:rsidR="00601AA0" w:rsidRDefault="00A8218C">
      <w:pPr>
        <w:rPr>
          <w:b/>
        </w:rPr>
      </w:pPr>
      <w:r>
        <w:rPr>
          <w:b/>
        </w:rPr>
        <w:t>YEAR:</w:t>
      </w:r>
    </w:p>
    <w:p w14:paraId="04B3F450" w14:textId="77777777" w:rsidR="0070331F" w:rsidRDefault="0070331F" w:rsidP="00DE7233">
      <w:pPr>
        <w:pStyle w:val="NoSpacing"/>
      </w:pPr>
    </w:p>
    <w:p w14:paraId="566D9A88" w14:textId="5BE55EBB" w:rsidR="00176D46" w:rsidRPr="00176D46" w:rsidRDefault="005D3B48" w:rsidP="00176D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REPORT TYPES</w:t>
      </w:r>
    </w:p>
    <w:p w14:paraId="5629797E" w14:textId="45CE3902" w:rsidR="00176D46" w:rsidRPr="00176D46" w:rsidRDefault="00176D46" w:rsidP="00176D46">
      <w:pPr>
        <w:rPr>
          <w:b/>
        </w:rPr>
      </w:pPr>
      <w:r w:rsidRPr="00176D46">
        <w:rPr>
          <w:b/>
        </w:rPr>
        <w:t>The Continent will provide the following reports to FIDE:</w:t>
      </w:r>
    </w:p>
    <w:p w14:paraId="2AA91C58" w14:textId="0DC613BC" w:rsidR="00176D46" w:rsidRPr="005704AC" w:rsidRDefault="00176D46" w:rsidP="00176D46">
      <w:pPr>
        <w:pStyle w:val="ListParagraph"/>
        <w:numPr>
          <w:ilvl w:val="0"/>
          <w:numId w:val="2"/>
        </w:numPr>
      </w:pPr>
      <w:r w:rsidRPr="005704AC">
        <w:t>Interim Reports</w:t>
      </w:r>
    </w:p>
    <w:p w14:paraId="34B13835" w14:textId="46D40722" w:rsidR="00176D46" w:rsidRPr="005704AC" w:rsidRDefault="00176D46" w:rsidP="00176D46">
      <w:pPr>
        <w:pStyle w:val="ListParagraph"/>
        <w:numPr>
          <w:ilvl w:val="0"/>
          <w:numId w:val="2"/>
        </w:numPr>
      </w:pPr>
      <w:r w:rsidRPr="005704AC">
        <w:t>End of Period Reports</w:t>
      </w:r>
    </w:p>
    <w:p w14:paraId="6858EBD2" w14:textId="317FD972" w:rsidR="00A90505" w:rsidRDefault="005D3B48" w:rsidP="008A4445">
      <w:pPr>
        <w:rPr>
          <w:b/>
        </w:rPr>
      </w:pPr>
      <w:r>
        <w:rPr>
          <w:b/>
        </w:rPr>
        <w:t>Interim Reports</w:t>
      </w:r>
    </w:p>
    <w:p w14:paraId="10C5B845" w14:textId="56BD6566" w:rsidR="005D3B48" w:rsidRPr="005D3B48" w:rsidRDefault="005D3B48" w:rsidP="008A4445">
      <w:r w:rsidRPr="005D3B48">
        <w:t xml:space="preserve">These reports are required </w:t>
      </w:r>
      <w:r w:rsidR="00843DBE">
        <w:t xml:space="preserve">within one (1) month </w:t>
      </w:r>
      <w:r w:rsidRPr="005D3B48">
        <w:t xml:space="preserve">after the first </w:t>
      </w:r>
      <w:r w:rsidR="00843DBE">
        <w:t>half</w:t>
      </w:r>
      <w:r w:rsidRPr="005D3B48">
        <w:t xml:space="preserve"> of the calendar year</w:t>
      </w:r>
      <w:r w:rsidR="00C72F1B">
        <w:t xml:space="preserve"> at a minimum</w:t>
      </w:r>
      <w:r w:rsidRPr="005D3B48">
        <w:t>.</w:t>
      </w:r>
      <w:r w:rsidR="00C72F1B">
        <w:t xml:space="preserve"> FIDE reserves the right to request interim reports at any time. Each interim report must include:</w:t>
      </w:r>
    </w:p>
    <w:p w14:paraId="2B6BB484" w14:textId="6946D739" w:rsidR="005D3B48" w:rsidRDefault="007C631F" w:rsidP="005D3B48">
      <w:pPr>
        <w:pStyle w:val="ListParagraph"/>
        <w:numPr>
          <w:ilvl w:val="0"/>
          <w:numId w:val="4"/>
        </w:numPr>
      </w:pPr>
      <w:r>
        <w:t xml:space="preserve">Summary of Continental </w:t>
      </w:r>
      <w:r w:rsidR="007E7F79">
        <w:t>Tournaments and special projects</w:t>
      </w:r>
      <w:r w:rsidR="005D3B48" w:rsidRPr="005704AC">
        <w:t xml:space="preserve"> during period</w:t>
      </w:r>
      <w:r w:rsidR="005704AC">
        <w:t>, including any pictures of key highlights</w:t>
      </w:r>
    </w:p>
    <w:p w14:paraId="5DBB9952" w14:textId="248BD43B" w:rsidR="00A8218C" w:rsidRDefault="00A8218C" w:rsidP="00A8218C">
      <w:pPr>
        <w:pStyle w:val="ListParagraph"/>
        <w:numPr>
          <w:ilvl w:val="0"/>
          <w:numId w:val="4"/>
        </w:numPr>
        <w:jc w:val="both"/>
      </w:pPr>
      <w:r>
        <w:t xml:space="preserve">Details of all seminars, workshops including number of participants, results, </w:t>
      </w:r>
      <w:proofErr w:type="gramStart"/>
      <w:r>
        <w:t>etc..</w:t>
      </w:r>
      <w:proofErr w:type="gramEnd"/>
    </w:p>
    <w:p w14:paraId="4C8A2ACA" w14:textId="197621F1" w:rsidR="00686E90" w:rsidRPr="005704AC" w:rsidRDefault="00686E90" w:rsidP="00686E90">
      <w:pPr>
        <w:pStyle w:val="ListParagraph"/>
        <w:numPr>
          <w:ilvl w:val="0"/>
          <w:numId w:val="4"/>
        </w:numPr>
        <w:jc w:val="both"/>
      </w:pPr>
      <w:r>
        <w:t xml:space="preserve">Media releases, news articles, links to social media mentions, </w:t>
      </w:r>
      <w:proofErr w:type="spellStart"/>
      <w:r>
        <w:t>etc</w:t>
      </w:r>
      <w:proofErr w:type="spellEnd"/>
      <w:r>
        <w:t>…</w:t>
      </w:r>
    </w:p>
    <w:p w14:paraId="6716E624" w14:textId="3D064AA3" w:rsidR="005D3B48" w:rsidRPr="005704AC" w:rsidRDefault="005D3B48" w:rsidP="005D3B48">
      <w:pPr>
        <w:pStyle w:val="ListParagraph"/>
        <w:numPr>
          <w:ilvl w:val="0"/>
          <w:numId w:val="4"/>
        </w:numPr>
      </w:pPr>
      <w:r w:rsidRPr="005704AC">
        <w:t>Budgeted versus actual income and expenditure including</w:t>
      </w:r>
      <w:r w:rsidR="00C7451A" w:rsidRPr="005704AC">
        <w:t xml:space="preserve">: </w:t>
      </w:r>
      <w:r w:rsidR="00EB4684" w:rsidRPr="005704AC">
        <w:t xml:space="preserve">FIDE contributions vs </w:t>
      </w:r>
      <w:r w:rsidR="00E151D2">
        <w:t xml:space="preserve">ECU </w:t>
      </w:r>
      <w:r w:rsidR="00EB4684" w:rsidRPr="005704AC">
        <w:t>contributions and</w:t>
      </w:r>
      <w:r w:rsidRPr="005704AC">
        <w:t xml:space="preserve"> explanations of any differences.</w:t>
      </w:r>
    </w:p>
    <w:p w14:paraId="1A7C51A6" w14:textId="1A7B1393" w:rsidR="005D3B48" w:rsidRPr="005704AC" w:rsidRDefault="005D3B48" w:rsidP="005D3B48">
      <w:pPr>
        <w:pStyle w:val="ListParagraph"/>
        <w:numPr>
          <w:ilvl w:val="0"/>
          <w:numId w:val="4"/>
        </w:numPr>
      </w:pPr>
      <w:r w:rsidRPr="005704AC">
        <w:t>Status of KPIs</w:t>
      </w:r>
      <w:r w:rsidR="00994B20">
        <w:t xml:space="preserve"> as per Appendix C</w:t>
      </w:r>
      <w:r w:rsidR="00DC4048">
        <w:t>-Continental Performance Indicators</w:t>
      </w:r>
      <w:r w:rsidR="00824C08">
        <w:t>.</w:t>
      </w:r>
    </w:p>
    <w:p w14:paraId="0D53D29C" w14:textId="12308307" w:rsidR="005D3B48" w:rsidRPr="005704AC" w:rsidRDefault="005D3B48" w:rsidP="005D3B48">
      <w:pPr>
        <w:pStyle w:val="ListParagraph"/>
        <w:numPr>
          <w:ilvl w:val="0"/>
          <w:numId w:val="4"/>
        </w:numPr>
      </w:pPr>
      <w:r w:rsidRPr="005704AC">
        <w:t>Any other relevant and material information on Continent’s activities</w:t>
      </w:r>
      <w:r w:rsidR="00824C08">
        <w:t>.</w:t>
      </w:r>
    </w:p>
    <w:p w14:paraId="00F2B45A" w14:textId="489EF210" w:rsidR="00C7451A" w:rsidRPr="00C7451A" w:rsidRDefault="00C7451A" w:rsidP="00C7451A">
      <w:pPr>
        <w:jc w:val="both"/>
        <w:rPr>
          <w:b/>
        </w:rPr>
      </w:pPr>
      <w:r w:rsidRPr="00C7451A">
        <w:rPr>
          <w:b/>
        </w:rPr>
        <w:t>End of Period Reports</w:t>
      </w:r>
    </w:p>
    <w:p w14:paraId="14B93186" w14:textId="640F7D41" w:rsidR="00C7451A" w:rsidRPr="00EB4684" w:rsidRDefault="00C7451A" w:rsidP="00C7451A">
      <w:pPr>
        <w:jc w:val="both"/>
      </w:pPr>
      <w:r w:rsidRPr="00EB4684">
        <w:t xml:space="preserve">These reports are due </w:t>
      </w:r>
      <w:r w:rsidR="00843DBE">
        <w:t xml:space="preserve">within one (1) month </w:t>
      </w:r>
      <w:r w:rsidRPr="00EB4684">
        <w:t>after the end of the calendar year. The report must include the following:</w:t>
      </w:r>
    </w:p>
    <w:p w14:paraId="317F1C04" w14:textId="29F52992" w:rsidR="005704AC" w:rsidRDefault="00A217EA" w:rsidP="00C7451A">
      <w:pPr>
        <w:pStyle w:val="ListParagraph"/>
        <w:numPr>
          <w:ilvl w:val="0"/>
          <w:numId w:val="5"/>
        </w:numPr>
        <w:jc w:val="both"/>
      </w:pPr>
      <w:r>
        <w:t>S</w:t>
      </w:r>
      <w:r w:rsidR="00C7451A" w:rsidRPr="005704AC">
        <w:t>ummary of</w:t>
      </w:r>
      <w:r w:rsidR="00E42C3E">
        <w:t xml:space="preserve"> C</w:t>
      </w:r>
      <w:r w:rsidR="007C631F">
        <w:t>ontinental</w:t>
      </w:r>
      <w:r w:rsidR="00C7451A" w:rsidRPr="005704AC">
        <w:t xml:space="preserve"> </w:t>
      </w:r>
      <w:r w:rsidR="007C631F">
        <w:t>tournaments and special projects</w:t>
      </w:r>
      <w:r w:rsidR="00C7451A" w:rsidRPr="005704AC">
        <w:t xml:space="preserve"> over the year</w:t>
      </w:r>
      <w:r w:rsidR="00EB4684" w:rsidRPr="005704AC">
        <w:t xml:space="preserve"> including achievements</w:t>
      </w:r>
      <w:r w:rsidR="005704AC" w:rsidRPr="005704AC">
        <w:t xml:space="preserve">. </w:t>
      </w:r>
    </w:p>
    <w:p w14:paraId="3D4899E2" w14:textId="1C3BF361" w:rsidR="00A8218C" w:rsidRPr="005704AC" w:rsidRDefault="00A8218C" w:rsidP="00C7451A">
      <w:pPr>
        <w:pStyle w:val="ListParagraph"/>
        <w:numPr>
          <w:ilvl w:val="0"/>
          <w:numId w:val="5"/>
        </w:numPr>
        <w:jc w:val="both"/>
      </w:pPr>
      <w:r>
        <w:t xml:space="preserve">Details of all seminars, workshops including number of participants, results, </w:t>
      </w:r>
      <w:proofErr w:type="gramStart"/>
      <w:r>
        <w:t>etc..</w:t>
      </w:r>
      <w:proofErr w:type="gramEnd"/>
    </w:p>
    <w:p w14:paraId="733FEAF5" w14:textId="381D8138" w:rsidR="00C7451A" w:rsidRDefault="005704AC" w:rsidP="00C7451A">
      <w:pPr>
        <w:pStyle w:val="ListParagraph"/>
        <w:numPr>
          <w:ilvl w:val="0"/>
          <w:numId w:val="5"/>
        </w:numPr>
        <w:jc w:val="both"/>
      </w:pPr>
      <w:r w:rsidRPr="005704AC">
        <w:t>Pictures of key activities should also be included as it will form part of FIDE’s annual reporting.</w:t>
      </w:r>
    </w:p>
    <w:p w14:paraId="5EF31D47" w14:textId="45AC208B" w:rsidR="00686E90" w:rsidRPr="005704AC" w:rsidRDefault="00686E90" w:rsidP="00C7451A">
      <w:pPr>
        <w:pStyle w:val="ListParagraph"/>
        <w:numPr>
          <w:ilvl w:val="0"/>
          <w:numId w:val="5"/>
        </w:numPr>
        <w:jc w:val="both"/>
      </w:pPr>
      <w:r>
        <w:t xml:space="preserve">Media releases, news articles, links to social media mentions, </w:t>
      </w:r>
      <w:proofErr w:type="spellStart"/>
      <w:r>
        <w:t>etc</w:t>
      </w:r>
      <w:proofErr w:type="spellEnd"/>
      <w:r>
        <w:t>…</w:t>
      </w:r>
    </w:p>
    <w:p w14:paraId="59E4B0A5" w14:textId="15CE2C0D" w:rsidR="00C7451A" w:rsidRPr="005704AC" w:rsidRDefault="00EB4684" w:rsidP="00EB4684">
      <w:pPr>
        <w:pStyle w:val="ListParagraph"/>
        <w:numPr>
          <w:ilvl w:val="0"/>
          <w:numId w:val="5"/>
        </w:numPr>
      </w:pPr>
      <w:r w:rsidRPr="005704AC">
        <w:t xml:space="preserve">Budgeted versus actual income and expenditure including: FIDE contributions vs </w:t>
      </w:r>
      <w:r w:rsidR="00E151D2">
        <w:t>ECU</w:t>
      </w:r>
      <w:r w:rsidR="00882741">
        <w:t xml:space="preserve"> </w:t>
      </w:r>
      <w:r w:rsidRPr="005704AC">
        <w:t>contributions and explanations of any differences.</w:t>
      </w:r>
    </w:p>
    <w:p w14:paraId="3E55B0CD" w14:textId="5C7964A4" w:rsidR="00EB4684" w:rsidRPr="005704AC" w:rsidRDefault="00EB4684" w:rsidP="00EB4684">
      <w:pPr>
        <w:pStyle w:val="ListParagraph"/>
        <w:numPr>
          <w:ilvl w:val="0"/>
          <w:numId w:val="5"/>
        </w:numPr>
      </w:pPr>
      <w:r w:rsidRPr="005704AC">
        <w:t xml:space="preserve">Updated </w:t>
      </w:r>
      <w:r w:rsidR="00DC4048">
        <w:t>Appendix C-Continental Key Performance Indicators which includes</w:t>
      </w:r>
      <w:r w:rsidRPr="005704AC">
        <w:t xml:space="preserve"> actual KPI values vs initial targets</w:t>
      </w:r>
      <w:r w:rsidR="003657D5">
        <w:t xml:space="preserve"> including any specific details related to each KPI.</w:t>
      </w:r>
    </w:p>
    <w:p w14:paraId="786C7220" w14:textId="257BDA18" w:rsidR="00EB4684" w:rsidRDefault="005704AC" w:rsidP="00EB4684">
      <w:pPr>
        <w:pStyle w:val="ListParagraph"/>
        <w:numPr>
          <w:ilvl w:val="0"/>
          <w:numId w:val="5"/>
        </w:numPr>
      </w:pPr>
      <w:r>
        <w:t>Lessons Learned</w:t>
      </w:r>
      <w:r w:rsidR="00824C08">
        <w:t>.</w:t>
      </w:r>
    </w:p>
    <w:p w14:paraId="05381DD1" w14:textId="55F81973" w:rsidR="005704AC" w:rsidRPr="005704AC" w:rsidRDefault="005704AC" w:rsidP="00EB4684">
      <w:pPr>
        <w:pStyle w:val="ListParagraph"/>
        <w:numPr>
          <w:ilvl w:val="0"/>
          <w:numId w:val="5"/>
        </w:numPr>
      </w:pPr>
      <w:r>
        <w:t xml:space="preserve">The way forward for </w:t>
      </w:r>
      <w:r w:rsidR="00A8218C">
        <w:t>the Continent</w:t>
      </w:r>
      <w:r w:rsidR="00FE64DB">
        <w:t>.</w:t>
      </w:r>
    </w:p>
    <w:p w14:paraId="7CB20D8C" w14:textId="77777777" w:rsidR="00EB4684" w:rsidRDefault="00EB4684" w:rsidP="00DE7233">
      <w:pPr>
        <w:pStyle w:val="NoSpacing"/>
      </w:pPr>
    </w:p>
    <w:p w14:paraId="40B7B138" w14:textId="775C5A84" w:rsidR="00054F77" w:rsidRDefault="00054F77" w:rsidP="008A4445">
      <w:r>
        <w:t xml:space="preserve">On behalf of </w:t>
      </w:r>
      <w:r w:rsidR="0070331F">
        <w:t>CONTINENT</w:t>
      </w:r>
      <w:r w:rsidR="006A6FA2">
        <w:t xml:space="preserve">    </w:t>
      </w:r>
      <w:r w:rsidR="006A6FA2">
        <w:tab/>
      </w:r>
      <w:r w:rsidR="00F0730A">
        <w:tab/>
      </w:r>
      <w:r w:rsidR="00F0730A">
        <w:tab/>
      </w:r>
      <w:r w:rsidR="006A6FA2">
        <w:tab/>
      </w:r>
      <w:r w:rsidR="006A6FA2">
        <w:tab/>
      </w:r>
    </w:p>
    <w:p w14:paraId="60CB14D4" w14:textId="77777777" w:rsidR="00A8218C" w:rsidRDefault="00A8218C" w:rsidP="00A8218C">
      <w:pPr>
        <w:pStyle w:val="NoSpacing"/>
      </w:pPr>
    </w:p>
    <w:p w14:paraId="20CEEE89" w14:textId="2D0981F3" w:rsidR="00800503" w:rsidRDefault="00054F77" w:rsidP="00A8218C">
      <w:pPr>
        <w:pStyle w:val="NoSpacing"/>
      </w:pPr>
      <w:r>
        <w:t>____________________</w:t>
      </w:r>
      <w:r w:rsidR="00800503">
        <w:t>_________</w:t>
      </w:r>
      <w:r>
        <w:t>___</w:t>
      </w:r>
      <w:r w:rsidR="0070331F">
        <w:t xml:space="preserve">                                       </w:t>
      </w:r>
      <w:r w:rsidR="006A6FA2">
        <w:t xml:space="preserve">       </w:t>
      </w:r>
    </w:p>
    <w:sectPr w:rsidR="008005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2AF4" w14:textId="77777777" w:rsidR="009B6DDB" w:rsidRDefault="009B6DDB" w:rsidP="00870ECE">
      <w:pPr>
        <w:spacing w:after="0" w:line="240" w:lineRule="auto"/>
      </w:pPr>
      <w:r>
        <w:separator/>
      </w:r>
    </w:p>
  </w:endnote>
  <w:endnote w:type="continuationSeparator" w:id="0">
    <w:p w14:paraId="455F8137" w14:textId="77777777" w:rsidR="009B6DDB" w:rsidRDefault="009B6DDB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667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4C7C9" w14:textId="1C31AF64" w:rsidR="00256EFD" w:rsidRDefault="00256E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B643A" w14:textId="77777777" w:rsidR="00256EFD" w:rsidRDefault="0025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D7C6" w14:textId="77777777" w:rsidR="009B6DDB" w:rsidRDefault="009B6DDB" w:rsidP="00870ECE">
      <w:pPr>
        <w:spacing w:after="0" w:line="240" w:lineRule="auto"/>
      </w:pPr>
      <w:r>
        <w:separator/>
      </w:r>
    </w:p>
  </w:footnote>
  <w:footnote w:type="continuationSeparator" w:id="0">
    <w:p w14:paraId="79796079" w14:textId="77777777" w:rsidR="009B6DDB" w:rsidRDefault="009B6DDB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3A85" w14:textId="3FCE2E5C" w:rsidR="00C70550" w:rsidRDefault="00A17413">
    <w:pPr>
      <w:pStyle w:val="Header"/>
      <w:rPr>
        <w:lang w:val="en-T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3C27895" wp14:editId="64E8DA2A">
              <wp:simplePos x="0" y="0"/>
              <wp:positionH relativeFrom="column">
                <wp:posOffset>1123950</wp:posOffset>
              </wp:positionH>
              <wp:positionV relativeFrom="paragraph">
                <wp:posOffset>295275</wp:posOffset>
              </wp:positionV>
              <wp:extent cx="41529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9DE04" w14:textId="7E5C7B73" w:rsidR="00A17413" w:rsidRPr="00EA6036" w:rsidRDefault="00A17413" w:rsidP="00A17413">
                          <w:pPr>
                            <w:rPr>
                              <w:b/>
                            </w:rPr>
                          </w:pPr>
                          <w:r w:rsidRPr="00A17413">
                            <w:rPr>
                              <w:b/>
                              <w:lang w:val="en-TT"/>
                            </w:rPr>
                            <w:t>APPENDIX</w:t>
                          </w:r>
                          <w:r w:rsidR="00773978">
                            <w:rPr>
                              <w:b/>
                              <w:lang w:val="en-TT"/>
                            </w:rPr>
                            <w:t xml:space="preserve"> D</w:t>
                          </w:r>
                          <w:r w:rsidRPr="00A17413">
                            <w:rPr>
                              <w:b/>
                              <w:lang w:val="en-TT"/>
                            </w:rPr>
                            <w:t xml:space="preserve"> </w:t>
                          </w:r>
                          <w:r w:rsidR="00E578BF">
                            <w:rPr>
                              <w:b/>
                              <w:lang w:val="en-TT"/>
                            </w:rPr>
                            <w:t>–</w:t>
                          </w:r>
                          <w:r w:rsidRPr="00A17413">
                            <w:rPr>
                              <w:b/>
                              <w:lang w:val="en-TT"/>
                            </w:rPr>
                            <w:t xml:space="preserve"> </w:t>
                          </w:r>
                          <w:r w:rsidR="00CB48D9">
                            <w:rPr>
                              <w:b/>
                              <w:lang w:val="en-TT"/>
                            </w:rPr>
                            <w:t xml:space="preserve">CONTINENTAL </w:t>
                          </w:r>
                          <w:r w:rsidR="006F7326">
                            <w:rPr>
                              <w:b/>
                            </w:rPr>
                            <w:t>REPORT</w:t>
                          </w:r>
                          <w:r w:rsidR="00FC4A75">
                            <w:rPr>
                              <w:b/>
                            </w:rPr>
                            <w:t xml:space="preserve"> ON</w:t>
                          </w:r>
                          <w:r w:rsidR="00D7369F">
                            <w:rPr>
                              <w:b/>
                            </w:rPr>
                            <w:t xml:space="preserve"> F</w:t>
                          </w:r>
                          <w:r w:rsidR="00E578BF">
                            <w:rPr>
                              <w:b/>
                            </w:rPr>
                            <w:t>UNDING</w:t>
                          </w:r>
                        </w:p>
                        <w:p w14:paraId="09FD7233" w14:textId="648BE2D4" w:rsidR="00A17413" w:rsidRDefault="00A17413" w:rsidP="00A174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27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23.25pt;width:327pt;height:3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" stroked="f">
              <v:textbox>
                <w:txbxContent>
                  <w:p w14:paraId="6589DE04" w14:textId="7E5C7B73" w:rsidR="00A17413" w:rsidRPr="00EA6036" w:rsidRDefault="00A17413" w:rsidP="00A17413">
                    <w:pPr>
                      <w:rPr>
                        <w:b/>
                      </w:rPr>
                    </w:pPr>
                    <w:r w:rsidRPr="00A17413">
                      <w:rPr>
                        <w:b/>
                        <w:lang w:val="en-TT"/>
                      </w:rPr>
                      <w:t>APPENDIX</w:t>
                    </w:r>
                    <w:r w:rsidR="00773978">
                      <w:rPr>
                        <w:b/>
                        <w:lang w:val="en-TT"/>
                      </w:rPr>
                      <w:t xml:space="preserve"> D</w:t>
                    </w:r>
                    <w:r w:rsidRPr="00A17413">
                      <w:rPr>
                        <w:b/>
                        <w:lang w:val="en-TT"/>
                      </w:rPr>
                      <w:t xml:space="preserve"> </w:t>
                    </w:r>
                    <w:r w:rsidR="00E578BF">
                      <w:rPr>
                        <w:b/>
                        <w:lang w:val="en-TT"/>
                      </w:rPr>
                      <w:t>–</w:t>
                    </w:r>
                    <w:r w:rsidRPr="00A17413">
                      <w:rPr>
                        <w:b/>
                        <w:lang w:val="en-TT"/>
                      </w:rPr>
                      <w:t xml:space="preserve"> </w:t>
                    </w:r>
                    <w:r w:rsidR="00CB48D9">
                      <w:rPr>
                        <w:b/>
                        <w:lang w:val="en-TT"/>
                      </w:rPr>
                      <w:t xml:space="preserve">CONTINENTAL </w:t>
                    </w:r>
                    <w:r w:rsidR="006F7326">
                      <w:rPr>
                        <w:b/>
                      </w:rPr>
                      <w:t>REPORT</w:t>
                    </w:r>
                    <w:r w:rsidR="00FC4A75">
                      <w:rPr>
                        <w:b/>
                      </w:rPr>
                      <w:t xml:space="preserve"> ON</w:t>
                    </w:r>
                    <w:r w:rsidR="00D7369F">
                      <w:rPr>
                        <w:b/>
                      </w:rPr>
                      <w:t xml:space="preserve"> F</w:t>
                    </w:r>
                    <w:r w:rsidR="00E578BF">
                      <w:rPr>
                        <w:b/>
                      </w:rPr>
                      <w:t>UNDING</w:t>
                    </w:r>
                  </w:p>
                  <w:p w14:paraId="09FD7233" w14:textId="648BE2D4" w:rsidR="00A17413" w:rsidRDefault="00A17413" w:rsidP="00A17413"/>
                </w:txbxContent>
              </v:textbox>
              <w10:wrap type="square"/>
            </v:shape>
          </w:pict>
        </mc:Fallback>
      </mc:AlternateContent>
    </w:r>
    <w:r w:rsidR="00054F77">
      <w:rPr>
        <w:noProof/>
      </w:rPr>
      <w:drawing>
        <wp:inline distT="0" distB="0" distL="0" distR="0" wp14:anchorId="6BA971C2" wp14:editId="5E7E1B8E">
          <wp:extent cx="899128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-world-chess-federation-logo-A3940A225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28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ED874" w14:textId="77777777" w:rsidR="00C70550" w:rsidRPr="00270C37" w:rsidRDefault="00C70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4FF"/>
    <w:multiLevelType w:val="hybridMultilevel"/>
    <w:tmpl w:val="8AF4147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7768"/>
    <w:multiLevelType w:val="hybridMultilevel"/>
    <w:tmpl w:val="36DC15F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2097"/>
    <w:multiLevelType w:val="hybridMultilevel"/>
    <w:tmpl w:val="A5A0961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4504D"/>
    <w:multiLevelType w:val="hybridMultilevel"/>
    <w:tmpl w:val="BD12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0B47"/>
    <w:multiLevelType w:val="multilevel"/>
    <w:tmpl w:val="A3BE1A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6"/>
    <w:rsid w:val="00016F70"/>
    <w:rsid w:val="00054F77"/>
    <w:rsid w:val="00070051"/>
    <w:rsid w:val="00075594"/>
    <w:rsid w:val="000C6492"/>
    <w:rsid w:val="000F5FB2"/>
    <w:rsid w:val="00114F4C"/>
    <w:rsid w:val="0012719C"/>
    <w:rsid w:val="00157CB0"/>
    <w:rsid w:val="001741AE"/>
    <w:rsid w:val="00176D46"/>
    <w:rsid w:val="00181FD7"/>
    <w:rsid w:val="00196239"/>
    <w:rsid w:val="00240787"/>
    <w:rsid w:val="00256EFD"/>
    <w:rsid w:val="00270C37"/>
    <w:rsid w:val="0028190A"/>
    <w:rsid w:val="0028776D"/>
    <w:rsid w:val="002C6DFF"/>
    <w:rsid w:val="00312250"/>
    <w:rsid w:val="003657D5"/>
    <w:rsid w:val="003A10A3"/>
    <w:rsid w:val="003D43FD"/>
    <w:rsid w:val="003E5CEF"/>
    <w:rsid w:val="004103F7"/>
    <w:rsid w:val="00414870"/>
    <w:rsid w:val="005704AC"/>
    <w:rsid w:val="00597B63"/>
    <w:rsid w:val="005B407C"/>
    <w:rsid w:val="005D3B48"/>
    <w:rsid w:val="006001D8"/>
    <w:rsid w:val="00601AA0"/>
    <w:rsid w:val="0061031E"/>
    <w:rsid w:val="006465D5"/>
    <w:rsid w:val="00655CBE"/>
    <w:rsid w:val="00686E90"/>
    <w:rsid w:val="006A6FA2"/>
    <w:rsid w:val="006C4342"/>
    <w:rsid w:val="006C7D8B"/>
    <w:rsid w:val="006F7326"/>
    <w:rsid w:val="0070331F"/>
    <w:rsid w:val="00741E49"/>
    <w:rsid w:val="00773978"/>
    <w:rsid w:val="00777A6C"/>
    <w:rsid w:val="007C631F"/>
    <w:rsid w:val="007E7F79"/>
    <w:rsid w:val="00800503"/>
    <w:rsid w:val="00813697"/>
    <w:rsid w:val="00824C08"/>
    <w:rsid w:val="00843DBE"/>
    <w:rsid w:val="00870ECE"/>
    <w:rsid w:val="00882741"/>
    <w:rsid w:val="008A4445"/>
    <w:rsid w:val="00984BF0"/>
    <w:rsid w:val="00994B20"/>
    <w:rsid w:val="009B6DDB"/>
    <w:rsid w:val="00A17413"/>
    <w:rsid w:val="00A217EA"/>
    <w:rsid w:val="00A41605"/>
    <w:rsid w:val="00A4322E"/>
    <w:rsid w:val="00A72A4D"/>
    <w:rsid w:val="00A8218C"/>
    <w:rsid w:val="00A90505"/>
    <w:rsid w:val="00AA76E9"/>
    <w:rsid w:val="00AE195C"/>
    <w:rsid w:val="00AE58E3"/>
    <w:rsid w:val="00B24C53"/>
    <w:rsid w:val="00B25D43"/>
    <w:rsid w:val="00B67AFB"/>
    <w:rsid w:val="00C64A32"/>
    <w:rsid w:val="00C70550"/>
    <w:rsid w:val="00C72F1B"/>
    <w:rsid w:val="00C7451A"/>
    <w:rsid w:val="00C85333"/>
    <w:rsid w:val="00CB48D9"/>
    <w:rsid w:val="00CF5159"/>
    <w:rsid w:val="00D01B81"/>
    <w:rsid w:val="00D7369F"/>
    <w:rsid w:val="00D81A65"/>
    <w:rsid w:val="00DC4048"/>
    <w:rsid w:val="00DE7233"/>
    <w:rsid w:val="00E151D2"/>
    <w:rsid w:val="00E20C3D"/>
    <w:rsid w:val="00E42C3E"/>
    <w:rsid w:val="00E578BF"/>
    <w:rsid w:val="00EA3182"/>
    <w:rsid w:val="00EA6036"/>
    <w:rsid w:val="00EB4684"/>
    <w:rsid w:val="00EC7461"/>
    <w:rsid w:val="00F0730A"/>
    <w:rsid w:val="00F71687"/>
    <w:rsid w:val="00FA5A91"/>
    <w:rsid w:val="00FB2299"/>
    <w:rsid w:val="00FC4A75"/>
    <w:rsid w:val="00FE64D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E0AA"/>
  <w15:docId w15:val="{394E22BD-34CD-4FD2-A87B-02FB5C0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05"/>
    <w:pPr>
      <w:ind w:left="720"/>
      <w:contextualSpacing/>
    </w:pPr>
  </w:style>
  <w:style w:type="table" w:styleId="TableGrid">
    <w:name w:val="Table Grid"/>
    <w:basedOn w:val="TableNormal"/>
    <w:uiPriority w:val="39"/>
    <w:rsid w:val="0025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2D6B-5D2D-464F-9593-77FFE95E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Sonja</cp:lastModifiedBy>
  <cp:revision>9</cp:revision>
  <dcterms:created xsi:type="dcterms:W3CDTF">2019-03-04T15:46:00Z</dcterms:created>
  <dcterms:modified xsi:type="dcterms:W3CDTF">2021-01-30T13:22:00Z</dcterms:modified>
</cp:coreProperties>
</file>